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0E" w:rsidRDefault="00910F0E" w:rsidP="00B2469D">
      <w:pPr>
        <w:autoSpaceDE w:val="0"/>
        <w:autoSpaceDN w:val="0"/>
        <w:adjustRightInd w:val="0"/>
        <w:ind w:left="1416" w:firstLine="708"/>
        <w:rPr>
          <w:rFonts w:ascii="Helvetica" w:eastAsiaTheme="minorHAnsi" w:hAnsi="Helvetica" w:cs="Helvetica"/>
          <w:color w:val="000000"/>
          <w:sz w:val="32"/>
          <w:szCs w:val="32"/>
          <w:lang w:eastAsia="en-US"/>
        </w:rPr>
      </w:pPr>
      <w:r>
        <w:rPr>
          <w:rFonts w:ascii="Helvetica" w:eastAsiaTheme="minorHAnsi" w:hAnsi="Helvetica" w:cs="Helvetica"/>
          <w:color w:val="000000"/>
          <w:sz w:val="32"/>
          <w:szCs w:val="32"/>
          <w:lang w:eastAsia="en-US"/>
        </w:rPr>
        <w:t>WEEKPROGRAMMA ZURS 2020</w:t>
      </w:r>
    </w:p>
    <w:p w:rsidR="00910F0E" w:rsidRPr="00910F0E" w:rsidRDefault="00910F0E" w:rsidP="00910F0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Maandag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OCHTEND: 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Wat iedereen moet weten over orthodontie 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AVOND: </w:t>
      </w:r>
    </w:p>
    <w:p w:rsidR="00910F0E" w:rsidRPr="00910F0E" w:rsidRDefault="00910F0E" w:rsidP="00910F0E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Update: Hechting aan tandweefsel en verschillende restauratieve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materialen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Hands-on: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extrusie</w:t>
      </w:r>
      <w:proofErr w:type="spellEnd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met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hypermoglion</w:t>
      </w:r>
      <w:proofErr w:type="spellEnd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?, activeren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klammers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/ankers </w:t>
      </w: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en veren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 Tevens het ontwerpen van deze draaddelen.</w:t>
      </w: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        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Dinsdag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OCHTEND: 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Waarom orthodontie in een restauratief plan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AVOND: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Prognose inschatting van een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adhesief</w:t>
      </w:r>
      <w:proofErr w:type="spellEnd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geplaatste restauratie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Cofferdam, tips en tricks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Hands-on: cofferdam + glasvezel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etsbrug</w:t>
      </w:r>
      <w:proofErr w:type="spellEnd"/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Woensdag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OCHTEND: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Dahlen</w:t>
      </w:r>
      <w:proofErr w:type="spellEnd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in het kwadraat bij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locale</w:t>
      </w:r>
      <w:proofErr w:type="spellEnd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slijtage in het front en een andere ongunstige frontrelaties</w:t>
      </w: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AVOND: </w:t>
      </w: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Behandeling van witte vlekken en verkleuringen met ICON</w:t>
      </w: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Hands-on: retentie en retentie plaatsen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Donderdag</w:t>
      </w: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OCHTEND: 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samen werking met de orthodontist en boordelen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ortho</w:t>
      </w:r>
      <w:proofErr w:type="spellEnd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-resultaat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Endokronen</w:t>
      </w:r>
      <w:proofErr w:type="spellEnd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: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AVOND: 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autotransplantaten</w:t>
      </w: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hands-on: TSD en opbouwen elementen</w:t>
      </w: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Vrijdag</w:t>
      </w: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910F0E" w:rsidRPr="00910F0E" w:rsidRDefault="00910F0E" w:rsidP="00910F0E">
      <w:pPr>
        <w:autoSpaceDE w:val="0"/>
        <w:autoSpaceDN w:val="0"/>
        <w:adjustRightInd w:val="0"/>
        <w:ind w:firstLine="708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OCHTEND: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Claimen van de restauratieve ruimte</w:t>
      </w:r>
    </w:p>
    <w:p w:rsidR="00910F0E" w:rsidRP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AVOND: </w:t>
      </w:r>
    </w:p>
    <w:p w:rsidR="00910F0E" w:rsidRDefault="00910F0E" w:rsidP="00910F0E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toets + certificaten </w:t>
      </w:r>
      <w:proofErr w:type="spellStart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etc</w:t>
      </w:r>
      <w:proofErr w:type="spellEnd"/>
    </w:p>
    <w:p w:rsidR="00B2469D" w:rsidRDefault="00B2469D" w:rsidP="00B2469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190683" w:rsidRPr="00B2469D" w:rsidRDefault="00910F0E" w:rsidP="00B2469D">
      <w:pPr>
        <w:autoSpaceDE w:val="0"/>
        <w:autoSpaceDN w:val="0"/>
        <w:adjustRightInd w:val="0"/>
        <w:ind w:left="72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bookmarkStart w:id="0" w:name="_GoBack"/>
      <w:bookmarkEnd w:id="0"/>
      <w:r w:rsidRPr="00910F0E">
        <w:rPr>
          <w:rFonts w:ascii="Arial" w:eastAsiaTheme="minorHAnsi" w:hAnsi="Arial" w:cs="Arial"/>
          <w:color w:val="000000"/>
          <w:sz w:val="28"/>
          <w:szCs w:val="28"/>
          <w:lang w:eastAsia="en-US"/>
        </w:rPr>
        <w:lastRenderedPageBreak/>
        <w:t>Rode draad: eigen casus bespreken.</w:t>
      </w:r>
    </w:p>
    <w:sectPr w:rsidR="00190683" w:rsidRPr="00B2469D" w:rsidSect="00B2469D">
      <w:pgSz w:w="11900" w:h="16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40041A"/>
    <w:multiLevelType w:val="hybridMultilevel"/>
    <w:tmpl w:val="02C6CC1A"/>
    <w:lvl w:ilvl="0" w:tplc="15A01D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9F"/>
    <w:rsid w:val="0002239F"/>
    <w:rsid w:val="0009129E"/>
    <w:rsid w:val="000A56C4"/>
    <w:rsid w:val="00174442"/>
    <w:rsid w:val="001852ED"/>
    <w:rsid w:val="00190683"/>
    <w:rsid w:val="002913A4"/>
    <w:rsid w:val="003D61A2"/>
    <w:rsid w:val="004237AC"/>
    <w:rsid w:val="004245C2"/>
    <w:rsid w:val="004B0DB0"/>
    <w:rsid w:val="00621ED7"/>
    <w:rsid w:val="00670AED"/>
    <w:rsid w:val="006E2AE6"/>
    <w:rsid w:val="006E345A"/>
    <w:rsid w:val="007260C5"/>
    <w:rsid w:val="00745514"/>
    <w:rsid w:val="00782C7B"/>
    <w:rsid w:val="00795858"/>
    <w:rsid w:val="007C33BF"/>
    <w:rsid w:val="00846C12"/>
    <w:rsid w:val="00910F0E"/>
    <w:rsid w:val="00951A71"/>
    <w:rsid w:val="009B0C00"/>
    <w:rsid w:val="009F6B05"/>
    <w:rsid w:val="00A21F8F"/>
    <w:rsid w:val="00AC2596"/>
    <w:rsid w:val="00B22C85"/>
    <w:rsid w:val="00B2469D"/>
    <w:rsid w:val="00B54BDF"/>
    <w:rsid w:val="00B741B7"/>
    <w:rsid w:val="00B92E9C"/>
    <w:rsid w:val="00D4628C"/>
    <w:rsid w:val="00DA4577"/>
    <w:rsid w:val="00E120B1"/>
    <w:rsid w:val="00E35DAC"/>
    <w:rsid w:val="00E53D6D"/>
    <w:rsid w:val="00ED24B0"/>
    <w:rsid w:val="00EE25A5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8FC"/>
  <w14:defaultImageDpi w14:val="32767"/>
  <w15:chartTrackingRefBased/>
  <w15:docId w15:val="{7A89B4D1-A93F-A646-A34A-E08228A9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9129E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120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B54B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25A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1F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B54BD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54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B54BDF"/>
  </w:style>
  <w:style w:type="character" w:customStyle="1" w:styleId="Kop1Char">
    <w:name w:val="Kop 1 Char"/>
    <w:basedOn w:val="Standaardalinea-lettertype"/>
    <w:link w:val="Kop1"/>
    <w:uiPriority w:val="9"/>
    <w:rsid w:val="00E12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2019-10-07T15:57:00Z</dcterms:created>
  <dcterms:modified xsi:type="dcterms:W3CDTF">2019-10-07T15:57:00Z</dcterms:modified>
</cp:coreProperties>
</file>